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C155F" w:rsidRDefault="00EC155F" w14:paraId="42541FC9" w14:textId="77777777">
      <w:pPr>
        <w:pStyle w:val="Title"/>
        <w:rPr>
          <w:sz w:val="40"/>
          <w:szCs w:val="40"/>
        </w:rPr>
      </w:pPr>
      <w:bookmarkStart w:name="_ucia6n5mbube" w:colFirst="0" w:colLast="0" w:id="0"/>
      <w:bookmarkEnd w:id="0"/>
    </w:p>
    <w:p w:rsidR="00EC155F" w:rsidRDefault="003D684C" w14:paraId="305441B4" w14:textId="1A920C8C">
      <w:pPr>
        <w:pStyle w:val="Title"/>
        <w:rPr>
          <w:sz w:val="40"/>
          <w:szCs w:val="40"/>
        </w:rPr>
      </w:pPr>
      <w:bookmarkStart w:name="_rcc3rg8ucnmc" w:id="1"/>
      <w:bookmarkEnd w:id="1"/>
      <w:r w:rsidRPr="78B1CD54">
        <w:rPr>
          <w:sz w:val="40"/>
          <w:szCs w:val="40"/>
        </w:rPr>
        <w:t>L</w:t>
      </w:r>
      <w:r w:rsidRPr="78B1CD54" w:rsidR="678D2451">
        <w:rPr>
          <w:sz w:val="40"/>
          <w:szCs w:val="40"/>
        </w:rPr>
        <w:t>oxone Wallbox 22kW 32A Tree</w:t>
      </w:r>
    </w:p>
    <w:p w:rsidR="00EC155F" w:rsidRDefault="00EC155F" w14:paraId="2B696E82" w14:textId="77777777">
      <w:pPr>
        <w:pStyle w:val="Title"/>
        <w:rPr>
          <w:sz w:val="40"/>
          <w:szCs w:val="40"/>
        </w:rPr>
      </w:pPr>
      <w:bookmarkStart w:name="_a6fwwhjg7lq2" w:colFirst="0" w:colLast="0" w:id="2"/>
      <w:bookmarkEnd w:id="2"/>
    </w:p>
    <w:p w:rsidR="00EC155F" w:rsidRDefault="003D684C" w14:paraId="06C13C15" w14:textId="77777777">
      <w:pPr>
        <w:pStyle w:val="Title"/>
      </w:pPr>
      <w:bookmarkStart w:name="_ohd0qgl86gjc" w:colFirst="0" w:colLast="0" w:id="3"/>
      <w:bookmarkEnd w:id="3"/>
      <w:r>
        <w:rPr>
          <w:sz w:val="40"/>
          <w:szCs w:val="40"/>
        </w:rPr>
        <w:t>Statement of Compliance</w:t>
      </w:r>
      <w:r>
        <w:rPr>
          <w:sz w:val="40"/>
          <w:szCs w:val="40"/>
        </w:rPr>
        <w:br/>
      </w:r>
      <w:r>
        <w:rPr>
          <w:sz w:val="32"/>
          <w:szCs w:val="32"/>
        </w:rPr>
        <w:t>The Electric Vehicles (Smart Charge Points) Regulations 2021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noProof/>
          <w:color w:val="004A7F"/>
          <w:sz w:val="28"/>
          <w:szCs w:val="28"/>
        </w:rPr>
        <w:drawing>
          <wp:inline distT="114300" distB="114300" distL="114300" distR="114300" wp14:anchorId="3D3F2560" wp14:editId="3A89B43C">
            <wp:extent cx="5715000" cy="3810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155F" w:rsidRDefault="003D684C" w14:paraId="3E2AB6B7" w14:textId="77777777">
      <w:pPr>
        <w:spacing w:after="284" w:line="240" w:lineRule="auto"/>
        <w:rPr>
          <w:b/>
          <w:color w:val="004A7F"/>
          <w:sz w:val="40"/>
          <w:szCs w:val="40"/>
        </w:rPr>
      </w:pPr>
      <w:r>
        <w:br w:type="page"/>
      </w:r>
    </w:p>
    <w:p w:rsidR="00EC155F" w:rsidRDefault="00EC155F" w14:paraId="07B05018" w14:textId="77777777">
      <w:pPr>
        <w:spacing w:after="284" w:line="240" w:lineRule="auto"/>
        <w:rPr>
          <w:b/>
          <w:color w:val="004A7F"/>
          <w:sz w:val="40"/>
          <w:szCs w:val="40"/>
        </w:rPr>
      </w:pPr>
    </w:p>
    <w:tbl>
      <w:tblPr>
        <w:tblStyle w:val="a"/>
        <w:tblW w:w="9645" w:type="dxa"/>
        <w:tblInd w:w="-108" w:type="dxa"/>
        <w:tblBorders>
          <w:bottom w:val="single" w:color="002060" w:sz="4" w:space="0"/>
          <w:insideH w:val="single" w:color="002060" w:sz="4" w:space="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4800"/>
        <w:gridCol w:w="1725"/>
      </w:tblGrid>
      <w:tr w:rsidR="00EC155F" w:rsidTr="1A7EC708" w14:paraId="3E4E2CC7" w14:textId="77777777">
        <w:tc>
          <w:tcPr>
            <w:tcW w:w="9645" w:type="dxa"/>
            <w:gridSpan w:val="3"/>
            <w:tcBorders>
              <w:bottom w:val="single" w:color="002060" w:sz="4" w:space="0"/>
            </w:tcBorders>
            <w:tcMar/>
          </w:tcPr>
          <w:p w:rsidR="00EC155F" w:rsidRDefault="003D684C" w14:paraId="11FD5262" w14:textId="77777777">
            <w:pPr>
              <w:spacing w:before="113" w:after="113" w:line="240" w:lineRule="auto"/>
            </w:pPr>
            <w:r>
              <w:t>The seller,</w:t>
            </w:r>
          </w:p>
        </w:tc>
      </w:tr>
      <w:tr w:rsidR="00EC155F" w:rsidTr="1A7EC708" w14:paraId="2B367C2E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5818AA74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Seller name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45500E04" w14:textId="77777777">
            <w:pPr>
              <w:spacing w:before="113" w:after="113" w:line="240" w:lineRule="auto"/>
            </w:pPr>
            <w:r>
              <w:t xml:space="preserve">Loxone UK Ltd / </w:t>
            </w:r>
            <w:r>
              <w:br/>
            </w:r>
            <w:r>
              <w:t>Loxone Electronics GmbH</w:t>
            </w:r>
          </w:p>
        </w:tc>
      </w:tr>
      <w:tr w:rsidR="00EC155F" w:rsidTr="1A7EC708" w14:paraId="3526AE95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6446CA8C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Seller address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0AD554E6" w14:textId="13592B19">
            <w:pPr>
              <w:spacing w:before="113" w:after="113" w:line="240" w:lineRule="auto"/>
            </w:pPr>
            <w:r>
              <w:t xml:space="preserve">Station Road, Theale, Reading, RG7 4RA / </w:t>
            </w:r>
            <w:r>
              <w:br/>
            </w:r>
            <w:r>
              <w:t>Smart Home</w:t>
            </w:r>
            <w:r w:rsidR="7734ABD2">
              <w:t xml:space="preserve"> 1</w:t>
            </w:r>
            <w:r>
              <w:t>, Kollerschlag, Upper Austria, 4154</w:t>
            </w:r>
          </w:p>
        </w:tc>
      </w:tr>
      <w:tr w:rsidR="00EC155F" w:rsidTr="1A7EC708" w14:paraId="49BE66D0" w14:textId="77777777">
        <w:tc>
          <w:tcPr>
            <w:tcW w:w="9645" w:type="dxa"/>
            <w:gridSpan w:val="3"/>
            <w:tcBorders>
              <w:top w:val="single" w:color="002060" w:sz="4" w:space="0"/>
              <w:bottom w:val="single" w:color="002060" w:sz="4" w:space="0"/>
            </w:tcBorders>
            <w:tcMar/>
          </w:tcPr>
          <w:p w:rsidR="00EC155F" w:rsidRDefault="003D684C" w14:paraId="2804585B" w14:textId="77777777">
            <w:pPr>
              <w:spacing w:before="120" w:line="240" w:lineRule="auto"/>
            </w:pPr>
            <w:r>
              <w:t>declares under sole responsibility that the relevant charge point,</w:t>
            </w:r>
          </w:p>
        </w:tc>
      </w:tr>
      <w:tr w:rsidR="00EC155F" w:rsidTr="1A7EC708" w14:paraId="47C04DF9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287B058B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Charge point make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12906005" w14:textId="77777777">
            <w:pPr>
              <w:spacing w:before="113" w:after="113" w:line="240" w:lineRule="auto"/>
            </w:pPr>
            <w:r>
              <w:t>Loxone</w:t>
            </w:r>
          </w:p>
        </w:tc>
      </w:tr>
      <w:tr w:rsidR="00EC155F" w:rsidTr="1A7EC708" w14:paraId="587DCF9A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377C1F1A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Charge point model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F34C3" w:rsidR="00EC155F" w:rsidP="78B1CD54" w:rsidRDefault="003D684C" w14:paraId="1B319715" w14:textId="51D836B3">
            <w:pPr>
              <w:spacing w:before="113" w:after="113" w:line="240" w:lineRule="auto"/>
            </w:pPr>
            <w:r w:rsidR="003D684C">
              <w:rPr/>
              <w:t>Wallbox</w:t>
            </w:r>
            <w:r w:rsidR="003D684C">
              <w:rPr/>
              <w:t xml:space="preserve"> </w:t>
            </w:r>
            <w:r w:rsidR="6C390235">
              <w:rPr/>
              <w:t>22</w:t>
            </w:r>
            <w:r w:rsidR="003D684C">
              <w:rPr/>
              <w:t xml:space="preserve">kW </w:t>
            </w:r>
            <w:r w:rsidR="6C390235">
              <w:rPr/>
              <w:t>32</w:t>
            </w:r>
            <w:r w:rsidR="003D684C">
              <w:rPr/>
              <w:t xml:space="preserve">A Tree (Item No.: </w:t>
            </w:r>
            <w:r w:rsidR="6C390235">
              <w:rPr/>
              <w:t>1006</w:t>
            </w:r>
            <w:r w:rsidR="374691D1">
              <w:rPr/>
              <w:t>7</w:t>
            </w:r>
            <w:r w:rsidR="6C390235">
              <w:rPr/>
              <w:t>7</w:t>
            </w:r>
            <w:r w:rsidR="003D684C">
              <w:rPr/>
              <w:t>)</w:t>
            </w:r>
          </w:p>
        </w:tc>
      </w:tr>
      <w:tr w:rsidR="00EC155F" w:rsidTr="1A7EC708" w14:paraId="35FED28B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6D923204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Software version at point of sale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1C95B2F3" w14:textId="77777777">
            <w:pPr>
              <w:spacing w:before="113" w:after="113" w:line="240" w:lineRule="auto"/>
            </w:pPr>
            <w:r>
              <w:t>Latest firmware at point of manufacture</w:t>
            </w:r>
          </w:p>
        </w:tc>
      </w:tr>
      <w:tr w:rsidR="00EC155F" w:rsidTr="1A7EC708" w14:paraId="62CD2F66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0BDFF62A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Compliance with Schedule 1 security requirements</w:t>
            </w:r>
          </w:p>
        </w:tc>
        <w:tc>
          <w:tcPr>
            <w:tcW w:w="4800" w:type="dxa"/>
            <w:tcBorders>
              <w:left w:val="single" w:color="000000" w:themeColor="text1" w:sz="8" w:space="0"/>
            </w:tcBorders>
            <w:tcMar/>
          </w:tcPr>
          <w:p w:rsidR="00EC155F" w:rsidRDefault="003D684C" w14:paraId="29F370AB" w14:textId="77777777">
            <w:pPr>
              <w:spacing w:before="113" w:after="113" w:line="240" w:lineRule="auto"/>
            </w:pPr>
            <w:r>
              <w:t>Yes</w:t>
            </w:r>
          </w:p>
        </w:tc>
        <w:tc>
          <w:tcPr>
            <w:tcW w:w="1725" w:type="dxa"/>
            <w:tcBorders>
              <w:right w:val="single" w:color="000000" w:themeColor="text1" w:sz="8" w:space="0"/>
            </w:tcBorders>
            <w:tcMar/>
          </w:tcPr>
          <w:p w:rsidR="00EC155F" w:rsidRDefault="00EC155F" w14:paraId="7B360791" w14:textId="77777777">
            <w:pPr>
              <w:spacing w:before="113" w:after="113" w:line="240" w:lineRule="auto"/>
              <w:rPr>
                <w:i/>
              </w:rPr>
            </w:pPr>
          </w:p>
        </w:tc>
      </w:tr>
      <w:tr w:rsidR="00EC155F" w:rsidTr="1A7EC708" w14:paraId="5812CE0E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74A04148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Details of Demand Side Response (DSR) agreement if present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42F55035" w14:textId="77777777">
            <w:pPr>
              <w:spacing w:before="113" w:after="113" w:line="240" w:lineRule="auto"/>
            </w:pPr>
            <w:r>
              <w:t>No agreement</w:t>
            </w:r>
          </w:p>
        </w:tc>
      </w:tr>
      <w:tr w:rsidR="00EC155F" w:rsidTr="1A7EC708" w14:paraId="409FBFCA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6477CFE4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Manufacturer name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636F51BE" w14:textId="77777777">
            <w:pPr>
              <w:spacing w:before="113" w:after="113" w:line="240" w:lineRule="auto"/>
            </w:pPr>
            <w:r>
              <w:t>Loxone</w:t>
            </w:r>
          </w:p>
        </w:tc>
      </w:tr>
      <w:tr w:rsidR="00EC155F" w:rsidTr="1A7EC708" w14:paraId="630B52B6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4B8D7316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Manufacturer address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0C84F082" w14:textId="77777777">
            <w:pPr>
              <w:spacing w:before="113" w:after="113" w:line="240" w:lineRule="auto"/>
            </w:pPr>
            <w:r>
              <w:t xml:space="preserve">1 Smart Home, </w:t>
            </w:r>
            <w:proofErr w:type="spellStart"/>
            <w:r>
              <w:t>Kollerschlag</w:t>
            </w:r>
            <w:proofErr w:type="spellEnd"/>
            <w:r>
              <w:t>, Upper Austria, 4154</w:t>
            </w:r>
          </w:p>
        </w:tc>
      </w:tr>
      <w:tr w:rsidR="00EC155F" w:rsidTr="1A7EC708" w14:paraId="160C94AD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447105C1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 of sale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3EF69DB2" w14:textId="77777777">
            <w:pPr>
              <w:spacing w:before="113" w:after="113" w:line="240" w:lineRule="auto"/>
            </w:pPr>
            <w:r>
              <w:t>See invoice specific to each transaction</w:t>
            </w:r>
          </w:p>
        </w:tc>
      </w:tr>
      <w:tr w:rsidR="00EC155F" w:rsidTr="1A7EC708" w14:paraId="3ADD009E" w14:textId="77777777">
        <w:tc>
          <w:tcPr>
            <w:tcW w:w="9645" w:type="dxa"/>
            <w:gridSpan w:val="3"/>
            <w:tcBorders>
              <w:top w:val="single" w:color="002060" w:sz="4" w:space="0"/>
              <w:bottom w:val="single" w:color="002060" w:sz="4" w:space="0"/>
            </w:tcBorders>
            <w:tcMar/>
          </w:tcPr>
          <w:p w:rsidR="00EC155F" w:rsidRDefault="003D684C" w14:paraId="7BB0709C" w14:textId="77777777">
            <w:pPr>
              <w:spacing w:before="120" w:line="240" w:lineRule="auto"/>
            </w:pPr>
            <w:r>
              <w:t xml:space="preserve">complies with the device-level requirements set out under the Electric Vehicles (Smart Charge Point) Regulations 2021, as detailed in the technical file (available on request). </w:t>
            </w:r>
          </w:p>
        </w:tc>
      </w:tr>
      <w:tr w:rsidR="00EC155F" w:rsidTr="1A7EC708" w14:paraId="0E42A681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4B6D6F1C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Signature</w:t>
            </w:r>
          </w:p>
          <w:p w:rsidR="00EC155F" w:rsidRDefault="003D684C" w14:paraId="404C6A7A" w14:textId="77777777">
            <w:pPr>
              <w:spacing w:before="113" w:after="113" w:line="240" w:lineRule="auto"/>
              <w:rPr>
                <w:color w:val="FFFFFF"/>
              </w:rPr>
            </w:pPr>
            <w:r>
              <w:rPr>
                <w:i/>
                <w:color w:val="FFFFFF"/>
                <w:sz w:val="20"/>
                <w:szCs w:val="20"/>
              </w:rPr>
              <w:t>Authorised to sign on behalf of seller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EC155F" w14:paraId="4E9D93F9" w14:textId="29BA3D2D">
            <w:pPr>
              <w:spacing w:before="113" w:after="113" w:line="240" w:lineRule="auto"/>
            </w:pPr>
          </w:p>
        </w:tc>
      </w:tr>
      <w:tr w:rsidR="00EC155F" w:rsidTr="1A7EC708" w14:paraId="15FE1B78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2DFA5DAF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003D684C" w14:paraId="78E8CC9A" w14:textId="77777777">
            <w:pPr>
              <w:spacing w:before="113" w:after="113" w:line="240" w:lineRule="auto"/>
            </w:pPr>
            <w:r>
              <w:t>Tyron Cosway</w:t>
            </w:r>
          </w:p>
        </w:tc>
      </w:tr>
      <w:tr w:rsidR="00EC155F" w:rsidTr="1A7EC708" w14:paraId="3113CE45" w14:textId="77777777">
        <w:tc>
          <w:tcPr>
            <w:tcW w:w="31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3C47D"/>
            <w:tcMar/>
          </w:tcPr>
          <w:p w:rsidR="00EC155F" w:rsidRDefault="003D684C" w14:paraId="5070973F" w14:textId="77777777">
            <w:pPr>
              <w:spacing w:before="113" w:after="113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652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C155F" w:rsidRDefault="4F29EAA0" w14:paraId="0A671EC3" w14:textId="76748CD3">
            <w:pPr>
              <w:spacing w:before="113" w:after="113" w:line="240" w:lineRule="auto"/>
            </w:pPr>
            <w:r w:rsidR="174B6CC3">
              <w:rPr/>
              <w:t>05</w:t>
            </w:r>
            <w:r w:rsidR="6C390235">
              <w:rPr/>
              <w:t>.</w:t>
            </w:r>
            <w:r w:rsidR="5514E06C">
              <w:rPr/>
              <w:t>1</w:t>
            </w:r>
            <w:r w:rsidR="73DAB18B">
              <w:rPr/>
              <w:t>2</w:t>
            </w:r>
            <w:r w:rsidR="6C390235">
              <w:rPr/>
              <w:t>.2025</w:t>
            </w:r>
          </w:p>
        </w:tc>
      </w:tr>
    </w:tbl>
    <w:p w:rsidR="00EC155F" w:rsidRDefault="00EC155F" w14:paraId="5FDD0614" w14:textId="77777777">
      <w:pPr>
        <w:spacing w:before="113" w:after="113" w:line="240" w:lineRule="auto"/>
        <w:rPr>
          <w:b/>
          <w:color w:val="004A7F"/>
          <w:sz w:val="40"/>
          <w:szCs w:val="40"/>
        </w:rPr>
      </w:pPr>
    </w:p>
    <w:sectPr w:rsidR="00EC155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850" w:bottom="144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84C" w:rsidRDefault="003D684C" w14:paraId="2DE34C57" w14:textId="77777777">
      <w:pPr>
        <w:spacing w:after="0" w:line="240" w:lineRule="auto"/>
      </w:pPr>
      <w:r>
        <w:separator/>
      </w:r>
    </w:p>
  </w:endnote>
  <w:endnote w:type="continuationSeparator" w:id="0">
    <w:p w:rsidR="003D684C" w:rsidRDefault="003D684C" w14:paraId="55570F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55F" w:rsidRDefault="003D684C" w14:paraId="685FFBD1" w14:textId="37B55AA9">
    <w:pPr>
      <w:jc w:val="right"/>
    </w:pPr>
    <w:r>
      <w:fldChar w:fldCharType="begin"/>
    </w:r>
    <w:r>
      <w:instrText>PAGE</w:instrText>
    </w:r>
    <w:r>
      <w:fldChar w:fldCharType="separate"/>
    </w:r>
    <w:r w:rsidR="00016C0B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016C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55F" w:rsidRDefault="00EC155F" w14:paraId="22A4E4C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84C" w:rsidRDefault="003D684C" w14:paraId="6854E0E2" w14:textId="77777777">
      <w:pPr>
        <w:spacing w:after="0" w:line="240" w:lineRule="auto"/>
      </w:pPr>
      <w:r>
        <w:separator/>
      </w:r>
    </w:p>
  </w:footnote>
  <w:footnote w:type="continuationSeparator" w:id="0">
    <w:p w:rsidR="003D684C" w:rsidRDefault="003D684C" w14:paraId="1F48BF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C155F" w:rsidRDefault="00EC155F" w14:paraId="54F47667" w14:textId="77777777"/>
  <w:tbl>
    <w:tblPr>
      <w:tblStyle w:val="a0"/>
      <w:tblW w:w="10193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Look w:val="0600" w:firstRow="0" w:lastRow="0" w:firstColumn="0" w:lastColumn="0" w:noHBand="1" w:noVBand="1"/>
    </w:tblPr>
    <w:tblGrid>
      <w:gridCol w:w="4317"/>
      <w:gridCol w:w="5656"/>
      <w:gridCol w:w="220"/>
    </w:tblGrid>
    <w:tr w:rsidR="00EC155F" w14:paraId="27F3F9C9" w14:textId="77777777">
      <w:tc>
        <w:tcPr>
          <w:tcW w:w="4356" w:type="dxa"/>
          <w:tcBorders>
            <w:top w:val="nil"/>
            <w:left w:val="nil"/>
            <w:bottom w:val="single" w:color="000000" w:sz="4" w:space="0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C155F" w:rsidRDefault="003D684C" w14:paraId="416F2648" w14:textId="77777777">
          <w:pPr>
            <w:spacing w:after="0"/>
            <w:rPr>
              <w:color w:val="434343"/>
              <w:sz w:val="30"/>
              <w:szCs w:val="30"/>
            </w:rPr>
          </w:pPr>
          <w:r>
            <w:rPr>
              <w:noProof/>
              <w:sz w:val="16"/>
              <w:szCs w:val="16"/>
            </w:rPr>
            <w:drawing>
              <wp:inline distT="114300" distB="114300" distL="114300" distR="114300" wp14:anchorId="6C2BA4DE" wp14:editId="6160BAE1">
                <wp:extent cx="1800225" cy="393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  <w:tcBorders>
            <w:top w:val="nil"/>
            <w:left w:val="nil"/>
            <w:bottom w:val="single" w:color="000000" w:sz="4" w:space="0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C155F" w:rsidRDefault="003D684C" w14:paraId="601C8254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Electric Vehicle (Smart Charge Points) Regulations 2021</w:t>
          </w:r>
        </w:p>
        <w:p w:rsidR="00EC155F" w:rsidRDefault="003D684C" w14:paraId="40C0B91E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Statement of Compliance</w:t>
          </w:r>
        </w:p>
      </w:tc>
      <w:tc>
        <w:tcPr>
          <w:tcW w:w="128" w:type="dxa"/>
          <w:tcBorders>
            <w:top w:val="nil"/>
            <w:left w:val="nil"/>
            <w:bottom w:val="single" w:color="000000" w:sz="4" w:space="0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C155F" w:rsidRDefault="00EC155F" w14:paraId="3C8A7D4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</w:tr>
  </w:tbl>
  <w:p w:rsidR="00EC155F" w:rsidRDefault="00EC155F" w14:paraId="55C25F5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C155F" w:rsidRDefault="003D684C" w14:paraId="21E04DB9" w14:textId="77777777">
    <w:pPr>
      <w:spacing w:after="0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6EE28AC" wp14:editId="099B2DA6">
          <wp:simplePos x="0" y="0"/>
          <wp:positionH relativeFrom="column">
            <wp:posOffset>4499775</wp:posOffset>
          </wp:positionH>
          <wp:positionV relativeFrom="paragraph">
            <wp:posOffset>276225</wp:posOffset>
          </wp:positionV>
          <wp:extent cx="1800225" cy="3937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F"/>
    <w:rsid w:val="00016C0B"/>
    <w:rsid w:val="001857ED"/>
    <w:rsid w:val="003D684C"/>
    <w:rsid w:val="004F34C3"/>
    <w:rsid w:val="005160FB"/>
    <w:rsid w:val="00802714"/>
    <w:rsid w:val="00EC155F"/>
    <w:rsid w:val="174B6CC3"/>
    <w:rsid w:val="1A7EC708"/>
    <w:rsid w:val="3274AFB8"/>
    <w:rsid w:val="374691D1"/>
    <w:rsid w:val="4B5B49B4"/>
    <w:rsid w:val="4F29EAA0"/>
    <w:rsid w:val="5514E06C"/>
    <w:rsid w:val="678D2451"/>
    <w:rsid w:val="6C390235"/>
    <w:rsid w:val="73DAB18B"/>
    <w:rsid w:val="7734ABD2"/>
    <w:rsid w:val="78B1C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0DB48"/>
  <w15:docId w15:val="{0AE37AD8-A046-DD44-96FC-F7E2D508EC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ind w:hanging="425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/>
      <w:jc w:val="both"/>
      <w:outlineLvl w:val="2"/>
    </w:pPr>
    <w:rPr>
      <w:color w:val="43434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e605f-ff38-422d-b16b-b17fdab6365a">
      <Terms xmlns="http://schemas.microsoft.com/office/infopath/2007/PartnerControls"/>
    </lcf76f155ced4ddcb4097134ff3c332f>
    <TaxCatchAll xmlns="818fa282-bc74-42a0-9bfa-1066d0f8d802" xsi:nil="true"/>
    <SharedWithUsers xmlns="818fa282-bc74-42a0-9bfa-1066d0f8d80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D73E6ED24BE49A866B1BEE44C8A81" ma:contentTypeVersion="16" ma:contentTypeDescription="Ein neues Dokument erstellen." ma:contentTypeScope="" ma:versionID="ee79d243217ece59a25337a7187eb73d">
  <xsd:schema xmlns:xsd="http://www.w3.org/2001/XMLSchema" xmlns:xs="http://www.w3.org/2001/XMLSchema" xmlns:p="http://schemas.microsoft.com/office/2006/metadata/properties" xmlns:ns2="a49e605f-ff38-422d-b16b-b17fdab6365a" xmlns:ns3="818fa282-bc74-42a0-9bfa-1066d0f8d802" targetNamespace="http://schemas.microsoft.com/office/2006/metadata/properties" ma:root="true" ma:fieldsID="82e593b7b621787a5b4ff3edc78bd7c5" ns2:_="" ns3:_="">
    <xsd:import namespace="a49e605f-ff38-422d-b16b-b17fdab6365a"/>
    <xsd:import namespace="818fa282-bc74-42a0-9bfa-1066d0f8d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605f-ff38-422d-b16b-b17fdab63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2f38065-8c4d-4839-ba11-610efa301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a282-bc74-42a0-9bfa-1066d0f8d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95c01e-9ef9-4070-ad21-c815034f3473}" ma:internalName="TaxCatchAll" ma:showField="CatchAllData" ma:web="818fa282-bc74-42a0-9bfa-1066d0f8d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D00C9-79AD-4FB3-AA19-7A6993B3697F}">
  <ds:schemaRefs>
    <ds:schemaRef ds:uri="http://schemas.microsoft.com/office/2006/metadata/properties"/>
    <ds:schemaRef ds:uri="http://schemas.microsoft.com/office/infopath/2007/PartnerControls"/>
    <ds:schemaRef ds:uri="a49e605f-ff38-422d-b16b-b17fdab6365a"/>
    <ds:schemaRef ds:uri="818fa282-bc74-42a0-9bfa-1066d0f8d802"/>
  </ds:schemaRefs>
</ds:datastoreItem>
</file>

<file path=customXml/itemProps2.xml><?xml version="1.0" encoding="utf-8"?>
<ds:datastoreItem xmlns:ds="http://schemas.openxmlformats.org/officeDocument/2006/customXml" ds:itemID="{AD8D2497-6A89-4E36-BF8C-69C39FB1B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E9AE1-0F57-422B-BF62-1DEFE2DC9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Tyron Cosway</cp:lastModifiedBy>
  <cp:revision>5</cp:revision>
  <dcterms:created xsi:type="dcterms:W3CDTF">2025-12-09T14:25:00Z</dcterms:created>
  <dcterms:modified xsi:type="dcterms:W3CDTF">2025-12-09T14:29:26Z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0x010100D60D73E6ED24BE49A866B1BEE44C8A81</vt:lpwstr>
  </property>
  <property fmtid="{D5CDD505-2E9C-101B-9397-08002B2CF9AE}" pid="3" name="_dlc_DocIdItemGuid">
    <vt:lpwstr>d2732670-2339-442b-8dc2-ac52b9700e08</vt:lpwstr>
  </property>
  <property fmtid="{D5CDD505-2E9C-101B-9397-08002B2CF9AE}" pid="4" name="MediaServiceImageTags">
    <vt:lpwstr/>
  </property>
  <property fmtid="{D5CDD505-2E9C-101B-9397-08002B2CF9AE}" pid="5" name="Order">
    <vt:r8>144966200</vt:r8>
  </property>
  <property fmtid="{D5CDD505-2E9C-101B-9397-08002B2CF9AE}" pid="6" name="Link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nein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